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DA979" w14:textId="77777777" w:rsidR="005E1353" w:rsidRDefault="003B6DF4">
      <w:pPr>
        <w:pStyle w:val="a5"/>
        <w:spacing w:beforeAutospacing="0" w:after="150" w:afterAutospacing="0" w:line="360" w:lineRule="auto"/>
        <w:ind w:firstLine="420"/>
        <w:jc w:val="center"/>
        <w:textAlignment w:val="baseline"/>
        <w:rPr>
          <w:rFonts w:ascii="黑体" w:eastAsia="黑体" w:hAnsi="黑体" w:cs="黑体"/>
          <w:b w:val="0"/>
          <w:bCs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 w:val="0"/>
          <w:bCs/>
          <w:sz w:val="36"/>
          <w:szCs w:val="36"/>
        </w:rPr>
        <w:t>无锡梨庄实验</w:t>
      </w:r>
      <w:proofErr w:type="gramEnd"/>
      <w:r>
        <w:rPr>
          <w:rFonts w:ascii="黑体" w:eastAsia="黑体" w:hAnsi="黑体" w:cs="黑体" w:hint="eastAsia"/>
          <w:b w:val="0"/>
          <w:bCs/>
          <w:sz w:val="36"/>
          <w:szCs w:val="36"/>
        </w:rPr>
        <w:t>小学保洁和绿化养护项目需求信息公告</w:t>
      </w:r>
    </w:p>
    <w:p w14:paraId="4B485F3A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36"/>
        <w:textAlignment w:val="baseline"/>
        <w:rPr>
          <w:b w:val="0"/>
          <w:bCs/>
        </w:rPr>
      </w:pPr>
      <w:r>
        <w:rPr>
          <w:b w:val="0"/>
          <w:bCs/>
        </w:rPr>
        <w:t>参考《中华人民共和国政府采购法》、《政府采购货物服务招标投标管理办法》等规定，根据梁溪区教育局有关文件要求，现</w:t>
      </w:r>
      <w:r>
        <w:rPr>
          <w:rFonts w:hint="eastAsia"/>
          <w:b w:val="0"/>
          <w:bCs/>
        </w:rPr>
        <w:t>发布</w:t>
      </w:r>
      <w:r>
        <w:rPr>
          <w:b w:val="0"/>
          <w:bCs/>
        </w:rPr>
        <w:t>无锡</w:t>
      </w:r>
      <w:proofErr w:type="gramStart"/>
      <w:r>
        <w:rPr>
          <w:b w:val="0"/>
          <w:bCs/>
        </w:rPr>
        <w:t>市梨庄实验</w:t>
      </w:r>
      <w:proofErr w:type="gramEnd"/>
      <w:r>
        <w:rPr>
          <w:b w:val="0"/>
          <w:bCs/>
        </w:rPr>
        <w:t>小学</w:t>
      </w:r>
      <w:r>
        <w:rPr>
          <w:rFonts w:hint="eastAsia"/>
          <w:b w:val="0"/>
          <w:bCs/>
        </w:rPr>
        <w:t>保洁和</w:t>
      </w:r>
      <w:r>
        <w:rPr>
          <w:b w:val="0"/>
          <w:bCs/>
        </w:rPr>
        <w:t>绿化养护项目</w:t>
      </w:r>
      <w:r>
        <w:rPr>
          <w:rFonts w:hint="eastAsia"/>
          <w:b w:val="0"/>
          <w:bCs/>
        </w:rPr>
        <w:t>需求信息公告</w:t>
      </w:r>
      <w:r>
        <w:rPr>
          <w:b w:val="0"/>
          <w:bCs/>
        </w:rPr>
        <w:t>，欢迎</w:t>
      </w:r>
      <w:r>
        <w:rPr>
          <w:rFonts w:hint="eastAsia"/>
          <w:b w:val="0"/>
          <w:bCs/>
        </w:rPr>
        <w:t>有资质的</w:t>
      </w:r>
      <w:r>
        <w:rPr>
          <w:b w:val="0"/>
          <w:bCs/>
        </w:rPr>
        <w:t>提供本项目服务的供应商前来投标。</w:t>
      </w:r>
    </w:p>
    <w:p w14:paraId="7E4B61A6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36"/>
        <w:textAlignment w:val="baseline"/>
        <w:rPr>
          <w:b w:val="0"/>
        </w:rPr>
      </w:pPr>
      <w:r>
        <w:rPr>
          <w:rFonts w:hint="eastAsia"/>
          <w:b w:val="0"/>
        </w:rPr>
        <w:t>一、项目基本情况</w:t>
      </w:r>
    </w:p>
    <w:p w14:paraId="035A1921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1.项目编号：LZSXZB-2024-05</w:t>
      </w:r>
    </w:p>
    <w:p w14:paraId="1EBD1979" w14:textId="429FCA4F" w:rsidR="005E1353" w:rsidRDefault="003B6DF4">
      <w:pPr>
        <w:pStyle w:val="a5"/>
        <w:spacing w:beforeAutospacing="0" w:after="150" w:afterAutospacing="0" w:line="336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2.项目名称：无锡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小学保洁和绿化养护项目。</w:t>
      </w:r>
    </w:p>
    <w:p w14:paraId="43ECE69E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3.坐落位置：无锡市梁溪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区锡澄路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250号</w:t>
      </w:r>
    </w:p>
    <w:p w14:paraId="20C442C6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4.项目总面积：15000多平方米（其中绿化7000多平方米）</w:t>
      </w:r>
    </w:p>
    <w:p w14:paraId="2D03A025" w14:textId="26F723BC" w:rsidR="005E1353" w:rsidRDefault="003B6DF4">
      <w:pPr>
        <w:pStyle w:val="a5"/>
        <w:spacing w:beforeAutospacing="0" w:after="150" w:afterAutospacing="0" w:line="336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5.项目最高限价：11</w:t>
      </w:r>
      <w:r w:rsidR="00D21BDE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0</w:t>
      </w:r>
      <w:bookmarkStart w:id="0" w:name="_GoBack"/>
      <w:bookmarkEnd w:id="0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000元（人民币）</w:t>
      </w:r>
    </w:p>
    <w:p w14:paraId="5B24DCC5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6.采购需求和服务要求：</w:t>
      </w:r>
    </w:p>
    <w:p w14:paraId="4111DE58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1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具备</w:t>
      </w:r>
      <w:r>
        <w:rPr>
          <w:rFonts w:ascii="宋体" w:eastAsia="宋体" w:hAnsi="宋体" w:cs="宋体" w:hint="eastAsia"/>
          <w:b w:val="0"/>
          <w:bCs/>
          <w:szCs w:val="24"/>
        </w:rPr>
        <w:t>保洁和绿化养护</w:t>
      </w:r>
      <w:r>
        <w:rPr>
          <w:rFonts w:ascii="宋体" w:eastAsia="宋体" w:hAnsi="宋体" w:cs="宋体"/>
          <w:b w:val="0"/>
          <w:bCs/>
          <w:szCs w:val="24"/>
        </w:rPr>
        <w:t>的相应资质、资格并在合同有效期内</w:t>
      </w:r>
      <w:r>
        <w:rPr>
          <w:rFonts w:ascii="宋体" w:eastAsia="宋体" w:hAnsi="宋体" w:cs="宋体" w:hint="eastAsia"/>
          <w:b w:val="0"/>
          <w:bCs/>
          <w:szCs w:val="24"/>
        </w:rPr>
        <w:t>持续</w:t>
      </w:r>
      <w:r>
        <w:rPr>
          <w:rFonts w:ascii="宋体" w:eastAsia="宋体" w:hAnsi="宋体" w:cs="宋体"/>
          <w:b w:val="0"/>
          <w:bCs/>
          <w:szCs w:val="24"/>
        </w:rPr>
        <w:t>具有相应资质、资格，依照法律法规、技术标准和执业准则，开展</w:t>
      </w:r>
      <w:r>
        <w:rPr>
          <w:rFonts w:ascii="宋体" w:eastAsia="宋体" w:hAnsi="宋体" w:cs="宋体" w:hint="eastAsia"/>
          <w:b w:val="0"/>
          <w:bCs/>
          <w:szCs w:val="24"/>
        </w:rPr>
        <w:t>学校保洁和绿化养护</w:t>
      </w:r>
      <w:r>
        <w:rPr>
          <w:rFonts w:ascii="宋体" w:eastAsia="宋体" w:hAnsi="宋体" w:cs="宋体"/>
          <w:b w:val="0"/>
          <w:bCs/>
          <w:szCs w:val="24"/>
        </w:rPr>
        <w:t>服务活动，对</w:t>
      </w:r>
      <w:r>
        <w:rPr>
          <w:rFonts w:ascii="宋体" w:eastAsia="宋体" w:hAnsi="宋体" w:cs="宋体" w:hint="eastAsia"/>
          <w:b w:val="0"/>
          <w:bCs/>
          <w:szCs w:val="24"/>
        </w:rPr>
        <w:t>校园内所有绿化和操场、室外场地、学校所有厕所、会议室等</w:t>
      </w:r>
      <w:r>
        <w:rPr>
          <w:rFonts w:ascii="宋体" w:eastAsia="宋体" w:hAnsi="宋体" w:cs="宋体"/>
          <w:b w:val="0"/>
          <w:bCs/>
          <w:szCs w:val="24"/>
        </w:rPr>
        <w:t>负责。 </w:t>
      </w:r>
    </w:p>
    <w:p w14:paraId="48ADB140" w14:textId="4A5A3C8A" w:rsidR="005E1353" w:rsidRDefault="003B6DF4">
      <w:pPr>
        <w:pStyle w:val="a5"/>
        <w:spacing w:beforeAutospacing="0" w:after="150" w:afterAutospacing="0" w:line="336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2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根据</w:t>
      </w:r>
      <w:r>
        <w:rPr>
          <w:rFonts w:ascii="宋体" w:eastAsia="宋体" w:hAnsi="宋体" w:cs="宋体" w:hint="eastAsia"/>
          <w:b w:val="0"/>
          <w:bCs/>
          <w:szCs w:val="24"/>
        </w:rPr>
        <w:t>保洁场所和绿化养护</w:t>
      </w:r>
      <w:r>
        <w:rPr>
          <w:rFonts w:ascii="宋体" w:eastAsia="宋体" w:hAnsi="宋体" w:cs="宋体"/>
          <w:b w:val="0"/>
          <w:bCs/>
          <w:szCs w:val="24"/>
        </w:rPr>
        <w:t>对象的具体情况，拟定具体的</w:t>
      </w:r>
      <w:r>
        <w:rPr>
          <w:rFonts w:ascii="宋体" w:eastAsia="宋体" w:hAnsi="宋体" w:cs="宋体" w:hint="eastAsia"/>
          <w:b w:val="0"/>
          <w:bCs/>
          <w:szCs w:val="24"/>
        </w:rPr>
        <w:t>保洁和养护</w:t>
      </w:r>
      <w:r>
        <w:rPr>
          <w:rFonts w:ascii="宋体" w:eastAsia="宋体" w:hAnsi="宋体" w:cs="宋体"/>
          <w:b w:val="0"/>
          <w:bCs/>
          <w:szCs w:val="24"/>
        </w:rPr>
        <w:t>方案，明确项目负责人，至少指定</w:t>
      </w:r>
      <w:r>
        <w:rPr>
          <w:rFonts w:ascii="宋体" w:eastAsia="宋体" w:hAnsi="宋体" w:cs="宋体" w:hint="eastAsia"/>
          <w:b w:val="0"/>
          <w:bCs/>
          <w:szCs w:val="24"/>
        </w:rPr>
        <w:t>3</w:t>
      </w:r>
      <w:r>
        <w:rPr>
          <w:rFonts w:ascii="宋体" w:eastAsia="宋体" w:hAnsi="宋体" w:cs="宋体"/>
          <w:b w:val="0"/>
          <w:bCs/>
          <w:szCs w:val="24"/>
        </w:rPr>
        <w:t>名以上人员</w:t>
      </w:r>
      <w:r>
        <w:rPr>
          <w:rFonts w:ascii="宋体" w:eastAsia="宋体" w:hAnsi="宋体" w:cs="宋体" w:hint="eastAsia"/>
          <w:b w:val="0"/>
          <w:bCs/>
          <w:szCs w:val="24"/>
        </w:rPr>
        <w:t>（其中保洁人员2名</w:t>
      </w:r>
      <w:r w:rsidR="00B14C24">
        <w:rPr>
          <w:rFonts w:ascii="宋体" w:eastAsia="宋体" w:hAnsi="宋体" w:cs="宋体" w:hint="eastAsia"/>
          <w:b w:val="0"/>
          <w:bCs/>
          <w:szCs w:val="24"/>
        </w:rPr>
        <w:t>，要求年龄不超60岁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负责实施。</w:t>
      </w:r>
      <w:r>
        <w:rPr>
          <w:rFonts w:ascii="宋体" w:eastAsia="宋体" w:hAnsi="宋体" w:cs="宋体" w:hint="eastAsia"/>
          <w:b w:val="0"/>
          <w:bCs/>
          <w:szCs w:val="24"/>
        </w:rPr>
        <w:t>保洁和绿化养护</w:t>
      </w:r>
      <w:r>
        <w:rPr>
          <w:rFonts w:ascii="宋体" w:eastAsia="宋体" w:hAnsi="宋体" w:cs="宋体"/>
          <w:b w:val="0"/>
          <w:bCs/>
          <w:szCs w:val="24"/>
        </w:rPr>
        <w:t>人员</w:t>
      </w:r>
      <w:r>
        <w:rPr>
          <w:rFonts w:ascii="宋体" w:eastAsia="宋体" w:hAnsi="宋体" w:cs="宋体" w:hint="eastAsia"/>
          <w:b w:val="0"/>
          <w:bCs/>
          <w:szCs w:val="24"/>
        </w:rPr>
        <w:t>在保洁和绿化养护</w:t>
      </w:r>
      <w:r>
        <w:rPr>
          <w:rFonts w:ascii="宋体" w:eastAsia="宋体" w:hAnsi="宋体" w:cs="宋体"/>
          <w:b w:val="0"/>
          <w:bCs/>
          <w:szCs w:val="24"/>
        </w:rPr>
        <w:t>时应当认真如实填写</w:t>
      </w:r>
      <w:r>
        <w:rPr>
          <w:rFonts w:ascii="宋体" w:eastAsia="宋体" w:hAnsi="宋体" w:cs="宋体" w:hint="eastAsia"/>
          <w:b w:val="0"/>
          <w:bCs/>
          <w:szCs w:val="24"/>
        </w:rPr>
        <w:t>保洁和绿化养护</w:t>
      </w:r>
      <w:r>
        <w:rPr>
          <w:rFonts w:ascii="宋体" w:eastAsia="宋体" w:hAnsi="宋体" w:cs="宋体"/>
          <w:b w:val="0"/>
          <w:bCs/>
          <w:szCs w:val="24"/>
        </w:rPr>
        <w:t>记录。 </w:t>
      </w:r>
    </w:p>
    <w:p w14:paraId="0850EF77" w14:textId="48B627C6" w:rsidR="005E1353" w:rsidRDefault="003B6DF4">
      <w:pPr>
        <w:pStyle w:val="a5"/>
        <w:spacing w:beforeAutospacing="0" w:after="150" w:afterAutospacing="0" w:line="336" w:lineRule="auto"/>
        <w:ind w:firstLineChars="200" w:firstLine="436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3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保证学校操场、所有室外场地、所有厕所和会议室等干净整洁，厕所无异味。保持草坪、树木修剪及时美观，</w:t>
      </w:r>
      <w:r w:rsidR="00B14C24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绿化区域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干净整洁</w:t>
      </w:r>
      <w:r w:rsidR="00B14C24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（修剪下来的树枝、杂草等必须马上清理干净）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，保证植物长势良好，病虫害治理有效。</w:t>
      </w:r>
    </w:p>
    <w:p w14:paraId="4F3FE316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4</w:t>
      </w:r>
      <w:r>
        <w:rPr>
          <w:rFonts w:ascii="宋体" w:eastAsia="宋体" w:hAnsi="宋体" w:cs="宋体" w:hint="eastAsia"/>
          <w:b w:val="0"/>
          <w:bCs/>
          <w:szCs w:val="24"/>
        </w:rPr>
        <w:t>）负责所有保洁和绿化养护所需工具、材料、用品</w:t>
      </w:r>
      <w:proofErr w:type="gramStart"/>
      <w:r>
        <w:rPr>
          <w:rFonts w:ascii="宋体" w:eastAsia="宋体" w:hAnsi="宋体" w:cs="宋体" w:hint="eastAsia"/>
          <w:b w:val="0"/>
          <w:bCs/>
          <w:szCs w:val="24"/>
        </w:rPr>
        <w:t>和易耗品的</w:t>
      </w:r>
      <w:proofErr w:type="gramEnd"/>
      <w:r>
        <w:rPr>
          <w:rFonts w:ascii="宋体" w:eastAsia="宋体" w:hAnsi="宋体" w:cs="宋体" w:hint="eastAsia"/>
          <w:b w:val="0"/>
          <w:bCs/>
          <w:szCs w:val="24"/>
        </w:rPr>
        <w:t>更新。</w:t>
      </w:r>
    </w:p>
    <w:p w14:paraId="46ACE8F1" w14:textId="16C9F10C" w:rsidR="005E1353" w:rsidRDefault="003B6DF4">
      <w:pPr>
        <w:pStyle w:val="a5"/>
        <w:spacing w:beforeAutospacing="0" w:after="150" w:afterAutospacing="0" w:line="336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 xml:space="preserve"> (5)根据学校要求开展保洁和绿化养护活动，不得侵害学校的合法权益，不得利用提供保洁和绿化养护服务的便利获取不当利益</w:t>
      </w:r>
      <w:r w:rsidR="008E2414">
        <w:rPr>
          <w:rFonts w:ascii="宋体" w:eastAsia="宋体" w:hAnsi="宋体" w:cs="宋体" w:hint="eastAsia"/>
          <w:b w:val="0"/>
          <w:bCs/>
          <w:szCs w:val="24"/>
        </w:rPr>
        <w:t>。</w:t>
      </w:r>
    </w:p>
    <w:p w14:paraId="7B2E4A9D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（6）法律、法规、政策及合同规定的其他事项。</w:t>
      </w:r>
    </w:p>
    <w:p w14:paraId="1F10098F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7.合同履行期限：一年（2024年12月5日——2025年12月4日）。</w:t>
      </w:r>
    </w:p>
    <w:p w14:paraId="3A1E9AEA" w14:textId="77777777" w:rsidR="005E1353" w:rsidRDefault="003B6DF4">
      <w:pPr>
        <w:pStyle w:val="a5"/>
        <w:spacing w:beforeAutospacing="0" w:after="150" w:afterAutospacing="0" w:line="336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二、合格申请人的资格要求</w:t>
      </w:r>
    </w:p>
    <w:p w14:paraId="00246CF1" w14:textId="77777777" w:rsidR="005E1353" w:rsidRDefault="003B6DF4">
      <w:pPr>
        <w:pStyle w:val="a5"/>
        <w:spacing w:beforeAutospacing="0" w:after="150" w:afterAutospacing="0" w:line="336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lastRenderedPageBreak/>
        <w:t>1.具备《中华人民共和国政府采购法》第二十二条规定的条件：（1）具有独立承担民事责任的能力；(2)具有良好的商业信誉和健全的财务会计制度；（3）具有履行合同所必须的设备和专业技术能力；（4）有依法缴纳税收和社会保障资金的良好记录；（5）法律、行政法规规定的其他条件。</w:t>
      </w:r>
    </w:p>
    <w:p w14:paraId="6EA65011" w14:textId="763231C0" w:rsidR="005E1353" w:rsidRDefault="003B6DF4">
      <w:pPr>
        <w:pStyle w:val="a5"/>
        <w:spacing w:beforeAutospacing="0" w:after="150" w:afterAutospacing="0" w:line="336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2.未被“信用中国”网站（</w:t>
      </w:r>
      <w:hyperlink r:id="rId7" w:history="1">
        <w:r>
          <w:rPr>
            <w:rFonts w:ascii="宋体" w:eastAsia="宋体" w:hAnsi="宋体" w:cs="宋体" w:hint="eastAsia"/>
            <w:b w:val="0"/>
            <w:bCs/>
            <w:color w:val="000000"/>
            <w:spacing w:val="0"/>
            <w:szCs w:val="24"/>
          </w:rPr>
          <w:t>www.creditchina.gov.cn</w:t>
        </w:r>
      </w:hyperlink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）、中国政府采购网(www.ccgp.gov.cn)列入失信被执行人、重大税收违法案件当事人名单、政府采购严重违法失信行为记录名单的</w:t>
      </w:r>
      <w:r w:rsidR="008E2414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。</w:t>
      </w:r>
    </w:p>
    <w:p w14:paraId="32220E66" w14:textId="03FF8EDA" w:rsidR="005E1353" w:rsidRDefault="003B6DF4">
      <w:pPr>
        <w:pStyle w:val="a5"/>
        <w:spacing w:beforeAutospacing="0" w:after="150" w:afterAutospacing="0" w:line="336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3.本项目采用资格后审方式</w:t>
      </w:r>
      <w:r w:rsidR="008E2414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。</w:t>
      </w:r>
    </w:p>
    <w:p w14:paraId="07079A0B" w14:textId="77777777" w:rsidR="005E1353" w:rsidRDefault="003B6DF4">
      <w:pPr>
        <w:pStyle w:val="a5"/>
        <w:spacing w:beforeAutospacing="0" w:after="150" w:afterAutospacing="0" w:line="336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4.本项目不接受联合体。</w:t>
      </w:r>
    </w:p>
    <w:p w14:paraId="17079BA7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三、提交响应文件截止时间和地点</w:t>
      </w:r>
    </w:p>
    <w:p w14:paraId="7A1284FD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提交响应文件截止时间：2024年11月22日9点00分（北京时间）</w:t>
      </w:r>
    </w:p>
    <w:p w14:paraId="79B939B6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地点：无锡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小学（无锡市梁溪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区锡澄路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250号）书记室</w:t>
      </w:r>
    </w:p>
    <w:p w14:paraId="2ECF25F4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四、报价文件份数</w:t>
      </w:r>
    </w:p>
    <w:p w14:paraId="5E7449DE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响应文件（1、营业执照等资质文件；2、报价文件；3、服务承诺）一式叁份，正本一份、副本贰份。</w:t>
      </w:r>
    </w:p>
    <w:p w14:paraId="531191AD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五、本次采购联系事项</w:t>
      </w:r>
    </w:p>
    <w:p w14:paraId="7D2C0342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采购人：无锡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</w:t>
      </w:r>
    </w:p>
    <w:p w14:paraId="48B47FAB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联系人：孔老师</w:t>
      </w:r>
    </w:p>
    <w:p w14:paraId="0B5C1A15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联系电话：13706197541</w:t>
      </w:r>
    </w:p>
    <w:p w14:paraId="6F224BDE" w14:textId="77777777" w:rsidR="005E1353" w:rsidRDefault="003B6DF4">
      <w:pPr>
        <w:pStyle w:val="a5"/>
        <w:spacing w:beforeAutospacing="0" w:after="150" w:afterAutospacing="0" w:line="336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有关本次采购活动方面的问题，可来人或来电联系。</w:t>
      </w:r>
    </w:p>
    <w:p w14:paraId="31DB0C8B" w14:textId="77777777" w:rsidR="005E1353" w:rsidRDefault="005E1353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</w:p>
    <w:p w14:paraId="799C7944" w14:textId="77777777" w:rsidR="005E1353" w:rsidRDefault="003B6DF4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无锡</w:t>
      </w:r>
      <w:proofErr w:type="gramStart"/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市梨庄实验</w:t>
      </w:r>
      <w:proofErr w:type="gramEnd"/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小学</w:t>
      </w:r>
    </w:p>
    <w:p w14:paraId="210316F9" w14:textId="77777777" w:rsidR="005E1353" w:rsidRDefault="003B6DF4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2024年11月15日</w:t>
      </w:r>
    </w:p>
    <w:sectPr w:rsidR="005E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6FCA5" w14:textId="77777777" w:rsidR="00027A77" w:rsidRDefault="00027A77" w:rsidP="00B14C24">
      <w:r>
        <w:separator/>
      </w:r>
    </w:p>
  </w:endnote>
  <w:endnote w:type="continuationSeparator" w:id="0">
    <w:p w14:paraId="338F7D4B" w14:textId="77777777" w:rsidR="00027A77" w:rsidRDefault="00027A77" w:rsidP="00B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F5DD3" w14:textId="77777777" w:rsidR="00027A77" w:rsidRDefault="00027A77" w:rsidP="00B14C24">
      <w:r>
        <w:separator/>
      </w:r>
    </w:p>
  </w:footnote>
  <w:footnote w:type="continuationSeparator" w:id="0">
    <w:p w14:paraId="67619BF8" w14:textId="77777777" w:rsidR="00027A77" w:rsidRDefault="00027A77" w:rsidP="00B1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mNjNjFlY2FhZWI2YjY3YmZlZTk0MjJlMTIxODEifQ=="/>
  </w:docVars>
  <w:rsids>
    <w:rsidRoot w:val="62E75D9C"/>
    <w:rsid w:val="00027A77"/>
    <w:rsid w:val="00033F49"/>
    <w:rsid w:val="00074851"/>
    <w:rsid w:val="0009318C"/>
    <w:rsid w:val="000A7DDA"/>
    <w:rsid w:val="000C3ED9"/>
    <w:rsid w:val="00182B4C"/>
    <w:rsid w:val="001903C7"/>
    <w:rsid w:val="00192E3F"/>
    <w:rsid w:val="00212E2C"/>
    <w:rsid w:val="0021319E"/>
    <w:rsid w:val="00250026"/>
    <w:rsid w:val="002538B4"/>
    <w:rsid w:val="00384AB6"/>
    <w:rsid w:val="003902F4"/>
    <w:rsid w:val="003B6DF4"/>
    <w:rsid w:val="004F28A9"/>
    <w:rsid w:val="00506869"/>
    <w:rsid w:val="00571A2A"/>
    <w:rsid w:val="005B4676"/>
    <w:rsid w:val="005E1353"/>
    <w:rsid w:val="005E1D33"/>
    <w:rsid w:val="006D77DD"/>
    <w:rsid w:val="0076420A"/>
    <w:rsid w:val="007A5D60"/>
    <w:rsid w:val="008038D7"/>
    <w:rsid w:val="00812617"/>
    <w:rsid w:val="008E2414"/>
    <w:rsid w:val="008F1872"/>
    <w:rsid w:val="008F1950"/>
    <w:rsid w:val="00936D90"/>
    <w:rsid w:val="009A2014"/>
    <w:rsid w:val="00A73152"/>
    <w:rsid w:val="00AE0F22"/>
    <w:rsid w:val="00B02376"/>
    <w:rsid w:val="00B14C24"/>
    <w:rsid w:val="00BE130B"/>
    <w:rsid w:val="00CC381A"/>
    <w:rsid w:val="00CD0CCA"/>
    <w:rsid w:val="00D048EE"/>
    <w:rsid w:val="00D21BDE"/>
    <w:rsid w:val="00DA73A2"/>
    <w:rsid w:val="00DB10AE"/>
    <w:rsid w:val="00E22F29"/>
    <w:rsid w:val="00E57A84"/>
    <w:rsid w:val="00E73542"/>
    <w:rsid w:val="00ED4E99"/>
    <w:rsid w:val="00F919BF"/>
    <w:rsid w:val="00FC7D1E"/>
    <w:rsid w:val="025C7FD1"/>
    <w:rsid w:val="06B34461"/>
    <w:rsid w:val="074D6554"/>
    <w:rsid w:val="0A3C60E9"/>
    <w:rsid w:val="0A9D21CB"/>
    <w:rsid w:val="0AA04BFE"/>
    <w:rsid w:val="12955D18"/>
    <w:rsid w:val="140451C9"/>
    <w:rsid w:val="162F731B"/>
    <w:rsid w:val="17D2682C"/>
    <w:rsid w:val="1D190B51"/>
    <w:rsid w:val="1E0D437B"/>
    <w:rsid w:val="22D83E12"/>
    <w:rsid w:val="24845C35"/>
    <w:rsid w:val="2D3F03FB"/>
    <w:rsid w:val="2F5836E9"/>
    <w:rsid w:val="328B2040"/>
    <w:rsid w:val="341E0B05"/>
    <w:rsid w:val="35C737F7"/>
    <w:rsid w:val="3CFD1CFC"/>
    <w:rsid w:val="3ECD2378"/>
    <w:rsid w:val="4283657B"/>
    <w:rsid w:val="43C5391B"/>
    <w:rsid w:val="44FD328B"/>
    <w:rsid w:val="4756385B"/>
    <w:rsid w:val="49C4513B"/>
    <w:rsid w:val="4D7810DE"/>
    <w:rsid w:val="4FEE214E"/>
    <w:rsid w:val="550645B3"/>
    <w:rsid w:val="58CE7C3D"/>
    <w:rsid w:val="5E47170D"/>
    <w:rsid w:val="5EAD6B21"/>
    <w:rsid w:val="601643FD"/>
    <w:rsid w:val="6221048E"/>
    <w:rsid w:val="629115A5"/>
    <w:rsid w:val="62E75D9C"/>
    <w:rsid w:val="66951BE2"/>
    <w:rsid w:val="6B2A452A"/>
    <w:rsid w:val="6FD53CD5"/>
    <w:rsid w:val="70CD56ED"/>
    <w:rsid w:val="716344AB"/>
    <w:rsid w:val="745F6554"/>
    <w:rsid w:val="757A2259"/>
    <w:rsid w:val="7A617164"/>
    <w:rsid w:val="7A75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Pr>
      <w:rFonts w:asciiTheme="minorHAnsi" w:eastAsiaTheme="minorEastAsia" w:hAnsiTheme="minorHAnsi" w:cs="宋体"/>
      <w:b/>
      <w:spacing w:val="-11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7">
    <w:name w:val="toc 7"/>
    <w:basedOn w:val="a"/>
    <w:next w:val="a"/>
    <w:pPr>
      <w:widowControl w:val="0"/>
      <w:ind w:left="2520"/>
      <w:jc w:val="both"/>
    </w:pPr>
    <w:rPr>
      <w:rFonts w:ascii="Times New Roman" w:eastAsia="楷体_GB2312" w:hAnsi="Times New Roman" w:cs="Times New Roman"/>
      <w:b w:val="0"/>
      <w:spacing w:val="0"/>
      <w:kern w:val="2"/>
      <w:sz w:val="26"/>
      <w:szCs w:val="20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="宋体"/>
      <w:b/>
      <w:spacing w:val="-11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="宋体"/>
      <w:b/>
      <w:spacing w:val="-1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Pr>
      <w:rFonts w:asciiTheme="minorHAnsi" w:eastAsiaTheme="minorEastAsia" w:hAnsiTheme="minorHAnsi" w:cs="宋体"/>
      <w:b/>
      <w:spacing w:val="-11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7">
    <w:name w:val="toc 7"/>
    <w:basedOn w:val="a"/>
    <w:next w:val="a"/>
    <w:pPr>
      <w:widowControl w:val="0"/>
      <w:ind w:left="2520"/>
      <w:jc w:val="both"/>
    </w:pPr>
    <w:rPr>
      <w:rFonts w:ascii="Times New Roman" w:eastAsia="楷体_GB2312" w:hAnsi="Times New Roman" w:cs="Times New Roman"/>
      <w:b w:val="0"/>
      <w:spacing w:val="0"/>
      <w:kern w:val="2"/>
      <w:sz w:val="26"/>
      <w:szCs w:val="20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="宋体"/>
      <w:b/>
      <w:spacing w:val="-11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="宋体"/>
      <w:b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office</cp:lastModifiedBy>
  <cp:revision>5</cp:revision>
  <dcterms:created xsi:type="dcterms:W3CDTF">2024-11-14T23:48:00Z</dcterms:created>
  <dcterms:modified xsi:type="dcterms:W3CDTF">2024-11-15T07:29:00Z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F584D064A512452582A881038295AEC8_13</vt:lpwstr>
  </property>
</Properties>
</file>